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字体可视化案例收集整理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项目名称：Processing is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作者：Vamoss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来源：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"https://openprocessing.org/sketch/1243860"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https://openprocessing.org/sketch/1243860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概要：生成不断变化的动态字体，鼠标点击时会在该区域产生相同流动方向的图案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650490"/>
            <wp:effectExtent l="0" t="0" r="571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66900"/>
            <wp:effectExtent l="0" t="0" r="1206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40915"/>
            <wp:effectExtent l="0" t="0" r="571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项目名称：Graffiti Painter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作者：Ivan Rudnicki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来源：https://openprocessing.org/sketch/1223721</w:t>
      </w:r>
    </w:p>
    <w:p>
      <w:pPr>
        <w:jc w:val="left"/>
      </w:pPr>
      <w:r>
        <w:rPr>
          <w:rFonts w:hint="eastAsia"/>
          <w:lang w:val="en-US" w:eastAsia="zh-CN"/>
        </w:rPr>
        <w:t>概要：生成喷漆效果的文字，可选择是否增加背景效果和流淌效果，文字内容也可以自己定义。</w:t>
      </w:r>
      <w:r>
        <w:drawing>
          <wp:inline distT="0" distB="0" distL="114300" distR="114300">
            <wp:extent cx="5264150" cy="2651125"/>
            <wp:effectExtent l="0" t="0" r="889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62225"/>
            <wp:effectExtent l="0" t="0" r="1460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40610"/>
            <wp:effectExtent l="0" t="0" r="127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74390"/>
            <wp:effectExtent l="0" t="0" r="571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93770"/>
            <wp:effectExtent l="0" t="0" r="698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项目名称：Physarum Letters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作者：jasontothenextone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来源：https://openprocessing.org/sketch/1188858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概要：生成单个动态的大写英文字母，可调整内部运动元素之间的“吸引力”，产生不同的动态视觉效果。</w:t>
      </w:r>
      <w:bookmarkStart w:id="0" w:name="_GoBack"/>
      <w:bookmarkEnd w:id="0"/>
    </w:p>
    <w:p>
      <w:r>
        <w:drawing>
          <wp:inline distT="0" distB="0" distL="114300" distR="114300">
            <wp:extent cx="5266690" cy="1812925"/>
            <wp:effectExtent l="0" t="0" r="635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80895"/>
            <wp:effectExtent l="0" t="0" r="889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245995"/>
            <wp:effectExtent l="0" t="0" r="1397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03425"/>
            <wp:effectExtent l="0" t="0" r="381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D8D79BD"/>
    <w:multiLevelType w:val="singleLevel"/>
    <w:tmpl w:val="9D8D79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9665C4E"/>
    <w:rsid w:val="39665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2021-10-17T12:45:00Z</dcterms:created>
  <dc:creator>丁仪珺</dc:creator>
  <cp:lastModifiedBy>丁仪珺</cp:lastModifiedBy>
  <dcterms:modified xsi:type="dcterms:W3CDTF">2021-10-17T13:20:01Z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95949F191EBC446B99F3A5CB1CC49C82</vt:lpwstr>
  </property>
</Properties>
</file>